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2D" w:rsidRPr="00434A35" w:rsidRDefault="00BD702D" w:rsidP="00BD702D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/>
        </w:rPr>
      </w:pPr>
      <w:r w:rsidRPr="00434A35">
        <w:rPr>
          <w:rFonts w:ascii="Times New Roman" w:eastAsia="Times New Roman" w:hAnsi="Times New Roman" w:cs="Times New Roman"/>
          <w:b/>
          <w:color w:val="111111"/>
          <w:sz w:val="32"/>
          <w:szCs w:val="32"/>
          <w:lang w:val="ru-RU"/>
        </w:rPr>
        <w:t>ПЛАНИРОВАНИЕ ОБРАЗОВАТЕЛЬНОГО ПРОЦЕССА</w:t>
      </w:r>
    </w:p>
    <w:p w:rsidR="00036820" w:rsidRDefault="00BD702D" w:rsidP="0003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34A3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ПЛАНИРОВАНИЕ ОБРАЗОВАТЕЛЬНОГО ПРОЦЕССА в группах раннего и дошкольного возраста в учреждениях дошкольного образования</w:t>
      </w:r>
    </w:p>
    <w:p w:rsidR="00330017" w:rsidRPr="00036820" w:rsidRDefault="00BD702D" w:rsidP="00036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Педагогические требования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к планированию образовательного процесса</w:t>
      </w:r>
      <w:r w:rsid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:</w:t>
      </w:r>
    </w:p>
    <w:p w:rsidR="00330017" w:rsidRDefault="00434A35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беспечение единства цели, задач, содержания, методов и организационных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форм образовательного процесса;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</w:p>
    <w:p w:rsidR="00330017" w:rsidRDefault="00434A35" w:rsidP="0033001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с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очетание методов педагогического вза</w:t>
      </w:r>
      <w:bookmarkStart w:id="0" w:name="_GoBack"/>
      <w:bookmarkEnd w:id="0"/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имодействия с организацией разных видов дет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ской деятельности воспитанников: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</w:p>
    <w:p w:rsidR="00330017" w:rsidRDefault="00434A35" w:rsidP="0033001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с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оответствие содержания, форм и методов образовательной работы возрастным и ин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дивидуальным особенностям детей;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</w:p>
    <w:p w:rsidR="00434A35" w:rsidRDefault="00434A35" w:rsidP="0033001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р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еальность плана, его систематичность и по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softHyphen/>
        <w:t>следовательность.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 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с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оответствие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оптимальной учебной нагрузки на детей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дошкольного </w:t>
      </w:r>
      <w:proofErr w:type="gramStart"/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возраста 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нормативным</w:t>
      </w:r>
      <w:proofErr w:type="gramEnd"/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правовым актам в сфере образования Республики Бела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русь; </w:t>
      </w:r>
    </w:p>
    <w:p w:rsidR="00BD702D" w:rsidRPr="00BD702D" w:rsidRDefault="00434A35" w:rsidP="0033001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у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чет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медико-психолого-педагогических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требований к последовательности, длительности форм образовательного процесса.</w:t>
      </w:r>
    </w:p>
    <w:p w:rsidR="00BD702D" w:rsidRPr="00434A35" w:rsidRDefault="00BD702D" w:rsidP="0033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val="ru-RU"/>
        </w:rPr>
      </w:pPr>
      <w:r w:rsidRPr="00434A35">
        <w:rPr>
          <w:rFonts w:ascii="Cuprum" w:eastAsia="Times New Roman" w:hAnsi="Cuprum" w:cs="Times New Roman"/>
          <w:i/>
          <w:iCs/>
          <w:color w:val="111111"/>
          <w:sz w:val="32"/>
          <w:szCs w:val="32"/>
        </w:rPr>
        <w:t>  </w:t>
      </w:r>
      <w:r w:rsidRPr="00434A35">
        <w:rPr>
          <w:rFonts w:ascii="Times New Roman" w:eastAsia="Times New Roman" w:hAnsi="Times New Roman" w:cs="Times New Roman"/>
          <w:b/>
          <w:bCs/>
          <w:iCs/>
          <w:color w:val="111111"/>
          <w:sz w:val="32"/>
          <w:szCs w:val="32"/>
          <w:lang w:val="ru-RU"/>
        </w:rPr>
        <w:t>ВИДЫ ПЛАНИРОВАНИЯ</w:t>
      </w:r>
    </w:p>
    <w:p w:rsidR="00BD702D" w:rsidRPr="00BD702D" w:rsidRDefault="00BD702D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434A35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val="ru-RU"/>
        </w:rPr>
        <w:t>Перспективное планирование</w:t>
      </w:r>
      <w:r w:rsidRPr="00434A35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val="ru-RU"/>
        </w:rPr>
        <w:t xml:space="preserve"> -</w:t>
      </w:r>
      <w:r w:rsidR="00434A35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планирование на длительный период: год, полугодие, месяц</w:t>
      </w:r>
      <w:r w:rsid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.</w:t>
      </w:r>
    </w:p>
    <w:p w:rsidR="00BD702D" w:rsidRPr="00BD702D" w:rsidRDefault="00BD702D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434A35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val="ru-RU"/>
        </w:rPr>
        <w:t>Календарное планирование</w:t>
      </w: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-</w:t>
      </w:r>
      <w:r w:rsidR="0033001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 на каждый день недели</w:t>
      </w:r>
    </w:p>
    <w:p w:rsidR="00BD702D" w:rsidRPr="00BD702D" w:rsidRDefault="00BD702D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434A35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val="ru-RU"/>
        </w:rPr>
        <w:t>Перспективно-календарное планирование</w:t>
      </w:r>
      <w:r w:rsidRPr="00BD702D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val="ru-RU"/>
        </w:rPr>
        <w:t xml:space="preserve"> –</w:t>
      </w:r>
      <w:r w:rsidR="00330017">
        <w:rPr>
          <w:rFonts w:ascii="Cuprum" w:eastAsia="Times New Roman" w:hAnsi="Cuprum" w:cs="Times New Roman"/>
          <w:b/>
          <w:bCs/>
          <w:i/>
          <w:iCs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часть разделов плана планируется на год, полугодие, месяц, а часть разделов планируется на каждый день недели месяца</w:t>
      </w:r>
    </w:p>
    <w:p w:rsidR="00BD702D" w:rsidRPr="00434A35" w:rsidRDefault="00BD702D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К выбору оптимальной и удобной формы планирования следует подходить с учетом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434A35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ru-RU"/>
        </w:rPr>
        <w:t>профессионального уровня и индивидуального стиля деятельности педагогических работников</w:t>
      </w: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,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осуществляющих </w:t>
      </w: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образовательный процесс в одной группе.</w:t>
      </w:r>
    </w:p>
    <w:p w:rsidR="00BD702D" w:rsidRPr="00434A35" w:rsidRDefault="00BD702D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Форма плана образовательного процесса</w:t>
      </w: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434A3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обсуждается</w:t>
      </w: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коллегиально</w:t>
      </w: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434A35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val="ru-RU"/>
        </w:rPr>
        <w:t>и утверждается</w:t>
      </w:r>
      <w:r w:rsidRPr="00434A35">
        <w:rPr>
          <w:rFonts w:ascii="Times New Roman" w:eastAsia="Times New Roman" w:hAnsi="Times New Roman" w:cs="Times New Roman"/>
          <w:bCs/>
          <w:color w:val="111111"/>
          <w:sz w:val="30"/>
          <w:szCs w:val="30"/>
        </w:rPr>
        <w:t> </w:t>
      </w:r>
      <w:r w:rsidRPr="00434A35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на педагогическом совете.</w:t>
      </w:r>
    </w:p>
    <w:p w:rsidR="00434A35" w:rsidRDefault="00BD702D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434A35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СТРУКТУРА ПЛАНА:</w:t>
      </w:r>
    </w:p>
    <w:p w:rsidR="00434A35" w:rsidRDefault="00434A35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1.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Задачи деятельности учреждения дошкольного образования на учебный год.</w:t>
      </w:r>
    </w:p>
    <w:p w:rsidR="00434A35" w:rsidRDefault="00434A35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2.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Научно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softHyphen/>
        <w:t>-методическое обеспечение (перечень учебных изданий).</w:t>
      </w:r>
    </w:p>
    <w:p w:rsidR="00434A35" w:rsidRDefault="00434A35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3.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Взаимодействие с семьями воспитанников (формы и содержание работы по повышению психолого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softHyphen/>
        <w:t>-педагогической компетентности родителей (законных представителей) воспитанников).</w:t>
      </w:r>
    </w:p>
    <w:p w:rsidR="00434A35" w:rsidRDefault="00434A35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lastRenderedPageBreak/>
        <w:t>4.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Индивидуальная работа с воспитанниками (содержание работы по образовательным областям учебной программы дошкольного образования на основе ежедневных наблюдений педагогического работника и с учетом результатов детской деятельности. Коррекционно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softHyphen/>
        <w:t>-развивающая работа планируется и осуществляется педагогом-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softHyphen/>
        <w:t>психологом, учителем-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softHyphen/>
        <w:t>дефектологом).</w:t>
      </w:r>
    </w:p>
    <w:p w:rsidR="00434A35" w:rsidRDefault="00434A35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5.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Закаливание (основные виды закаливания планируются с учетом принципов закаливания, возрастных особенностей воспитанников, сезонных изменений, условий УДО).</w:t>
      </w:r>
    </w:p>
    <w:p w:rsidR="00434A35" w:rsidRDefault="00434A35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6.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Двигательная активность (содержание мероприятий распорядка дня: утренняя гимнастика, подвижные игры и физические упражнения на 1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softHyphen/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-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й и 2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softHyphen/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-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й прогулках, активный отдых).</w:t>
      </w:r>
    </w:p>
    <w:p w:rsidR="00434A35" w:rsidRDefault="00434A35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7.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Специально организованная деятельность, регламентированная типовым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учебным планом (игра, занятие)</w:t>
      </w:r>
    </w:p>
    <w:p w:rsidR="00BD702D" w:rsidRPr="00BD702D" w:rsidRDefault="00434A35" w:rsidP="00434A35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8. 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Нерегламентированная деятельность воспитанников (виды детской деятельности: предметная (в группах раннего возраста), познавательная практическая, общение, игровая, художественная, трудовая).</w:t>
      </w:r>
    </w:p>
    <w:p w:rsidR="00434A35" w:rsidRDefault="00BD702D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C4151C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val="ru-RU"/>
        </w:rPr>
        <w:t>Перспективный</w:t>
      </w:r>
      <w:r w:rsidRPr="00C4151C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</w:rPr>
        <w:t>  </w:t>
      </w:r>
      <w:r w:rsidRPr="00C4151C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val="ru-RU"/>
        </w:rPr>
        <w:t>план:</w:t>
      </w:r>
      <w:r w:rsidRPr="00434A35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</w:rPr>
        <w:t>  </w:t>
      </w:r>
      <w:r w:rsidRPr="00434A35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ru-RU"/>
        </w:rPr>
        <w:t>содержание разделов планируются на год, полугодие, месяц</w:t>
      </w:r>
      <w:r w:rsidR="00434A35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ru-RU"/>
        </w:rPr>
        <w:t>:</w:t>
      </w:r>
    </w:p>
    <w:p w:rsidR="00434A35" w:rsidRDefault="00C4151C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1.</w:t>
      </w:r>
      <w:r w:rsidR="00BD702D" w:rsidRP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Годовые</w:t>
      </w:r>
      <w:r w:rsid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="00BD702D" w:rsidRP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задачи</w:t>
      </w:r>
      <w:r w:rsid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="00BD702D" w:rsidRP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учреждения</w:t>
      </w:r>
      <w:r w:rsid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proofErr w:type="spellStart"/>
      <w:r w:rsidR="00BD702D" w:rsidRP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дошкольногоо</w:t>
      </w:r>
      <w:proofErr w:type="spellEnd"/>
      <w:r w:rsid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proofErr w:type="spellStart"/>
      <w:r w:rsidR="00BD702D" w:rsidRP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бразования</w:t>
      </w:r>
      <w:proofErr w:type="spellEnd"/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</w:p>
    <w:p w:rsidR="00434A35" w:rsidRDefault="00C4151C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2.</w:t>
      </w:r>
      <w:r w:rsidR="00BD702D" w:rsidRP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Научно-методическоеобеспечение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</w:p>
    <w:p w:rsidR="00434A35" w:rsidRDefault="00C4151C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3.</w:t>
      </w:r>
      <w:r w:rsidR="00BD702D" w:rsidRP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Списокдетейпоподгруппам.</w:t>
      </w:r>
    </w:p>
    <w:p w:rsidR="00434A35" w:rsidRDefault="00C4151C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4.</w:t>
      </w:r>
      <w:r w:rsidR="00BD702D" w:rsidRP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Взаимодействие с семьей</w:t>
      </w:r>
    </w:p>
    <w:p w:rsidR="00434A35" w:rsidRDefault="00C4151C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5.</w:t>
      </w:r>
      <w:r w:rsidR="00BD702D" w:rsidRP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Индивидуальнаяработа с детьми</w:t>
      </w:r>
    </w:p>
    <w:p w:rsidR="00434A35" w:rsidRDefault="00C4151C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6.</w:t>
      </w:r>
      <w:r w:rsidR="00BD702D" w:rsidRP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Закаливание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</w:p>
    <w:p w:rsidR="00BD702D" w:rsidRPr="00434A35" w:rsidRDefault="00C4151C" w:rsidP="00434A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7.</w:t>
      </w:r>
      <w:r w:rsidR="00BD702D" w:rsidRP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Двигательная</w:t>
      </w:r>
      <w:r w:rsidR="00434A35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="00BD702D" w:rsidRP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активность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</w:pPr>
      <w:r w:rsidRPr="00C4151C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val="ru-RU"/>
        </w:rPr>
        <w:t>Календарный</w:t>
      </w:r>
      <w:r w:rsidR="00C3520D" w:rsidRPr="00C4151C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val="ru-RU"/>
        </w:rPr>
        <w:t xml:space="preserve"> </w:t>
      </w:r>
      <w:r w:rsidRPr="00C4151C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val="ru-RU"/>
        </w:rPr>
        <w:t>план:</w:t>
      </w:r>
      <w:r w:rsidR="00C4151C">
        <w:rPr>
          <w:rFonts w:ascii="Times New Roman" w:eastAsia="Times New Roman" w:hAnsi="Times New Roman" w:cs="Times New Roman"/>
          <w:b/>
          <w:bCs/>
          <w:iCs/>
          <w:color w:val="111111"/>
          <w:sz w:val="30"/>
          <w:szCs w:val="30"/>
          <w:lang w:val="ru-RU"/>
        </w:rPr>
        <w:t xml:space="preserve"> </w:t>
      </w:r>
      <w:r w:rsidRPr="00C4151C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ru-RU"/>
        </w:rPr>
        <w:t>содержание разделов планируются на каждый</w:t>
      </w:r>
      <w:r w:rsidRPr="00C4151C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</w:rPr>
        <w:t> </w:t>
      </w:r>
      <w:r w:rsidRPr="00C4151C">
        <w:rPr>
          <w:rFonts w:ascii="Times New Roman" w:eastAsia="Times New Roman" w:hAnsi="Times New Roman" w:cs="Times New Roman"/>
          <w:bCs/>
          <w:iCs/>
          <w:color w:val="111111"/>
          <w:sz w:val="30"/>
          <w:szCs w:val="30"/>
          <w:lang w:val="ru-RU"/>
        </w:rPr>
        <w:t>день недели месяца</w:t>
      </w:r>
    </w:p>
    <w:p w:rsidR="00BD702D" w:rsidRPr="00C4151C" w:rsidRDefault="00BD702D" w:rsidP="00C4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8.Специально организованная деятельность</w:t>
      </w:r>
    </w:p>
    <w:p w:rsidR="00BD702D" w:rsidRPr="00BD702D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9.Нерегламентированная деятельность воспитанников</w:t>
      </w:r>
    </w:p>
    <w:p w:rsidR="00BD702D" w:rsidRPr="00BD702D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СТРУКТУРА ПЛАНА</w:t>
      </w:r>
    </w:p>
    <w:p w:rsidR="00BD702D" w:rsidRPr="00C4151C" w:rsidRDefault="00BD702D" w:rsidP="00C4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C4151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1.Годовые задачи учреждения дошкольного образования на</w:t>
      </w:r>
      <w:r w:rsidRPr="00C4151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 </w:t>
      </w:r>
      <w:r w:rsidRPr="00C4151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учебный год</w:t>
      </w:r>
    </w:p>
    <w:p w:rsidR="00BD702D" w:rsidRPr="00C4151C" w:rsidRDefault="00BD702D" w:rsidP="00C4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C4151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ru-RU"/>
        </w:rPr>
        <w:t>2.Научно-методическое обеспечение</w:t>
      </w:r>
    </w:p>
    <w:p w:rsidR="00BD702D" w:rsidRPr="00C4151C" w:rsidRDefault="00036820" w:rsidP="00C4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3. </w:t>
      </w:r>
      <w:r w:rsidR="00BD702D" w:rsidRPr="00C41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ВЗАИМОДЕЙСТВИЕ С СЕМЬЕЙ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1.Формы работы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с родителями: - коллективные, индивидуальные, наглядно-информационные, 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информационно-коммуникационные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2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.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Содержание работы 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3. Дата проведения 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lastRenderedPageBreak/>
        <w:t xml:space="preserve">4. Ответственный </w:t>
      </w:r>
    </w:p>
    <w:p w:rsidR="00BD702D" w:rsidRPr="00BD702D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5. Отметка о выполнении</w:t>
      </w:r>
    </w:p>
    <w:p w:rsidR="00C4151C" w:rsidRDefault="00036820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4.</w:t>
      </w:r>
      <w:r w:rsidR="00BD702D" w:rsidRPr="00C41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ИНДИВИДУАЛЬНАЯ РАБОТА С</w:t>
      </w:r>
      <w:r w:rsidR="00BD702D" w:rsidRPr="00C41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 </w:t>
      </w:r>
      <w:r w:rsidR="00BD702D" w:rsidRPr="00C415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ДЕТЬМИ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1. Первая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неделя (вторая, третья, четвертая)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2. Содержание работы по образовательным областям учебной программы дошкольного образования 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3.Фамилия, имя ребенка </w:t>
      </w:r>
    </w:p>
    <w:p w:rsidR="00C4151C" w:rsidRDefault="00C4151C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4. Учет работы 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(коррекционную работу с детьми осуществляют: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педагог-психолог, учитель-дефектолог)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</w:p>
    <w:p w:rsidR="00BD702D" w:rsidRPr="00BD702D" w:rsidRDefault="00036820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5.</w:t>
      </w:r>
      <w:r w:rsidR="00BD702D"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Закаливание</w:t>
      </w:r>
      <w:r w:rsidR="00BD702D"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Вид, задачи.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Планирование задач на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i/>
          <w:iCs/>
          <w:color w:val="111111"/>
          <w:sz w:val="30"/>
          <w:szCs w:val="30"/>
          <w:lang w:val="ru-RU"/>
        </w:rPr>
        <w:t>квартал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 ежедневное проведение на протяжении дня обязательных мероприятий с учетом принципов закаливания, возрастных особенностей детей сезонных изменений, условий учреждения дошкольного образования.</w:t>
      </w:r>
    </w:p>
    <w:p w:rsidR="00C4151C" w:rsidRDefault="00036820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6. </w:t>
      </w:r>
      <w:r w:rsidR="00BD702D"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ФИЗИЧЕСКАЯ КУЛЬТУРА 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Двигательная деятельность: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</w:p>
    <w:p w:rsidR="00BD702D" w:rsidRPr="00C4151C" w:rsidRDefault="00BD702D" w:rsidP="00C41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</w:pPr>
      <w:r w:rsidRPr="00C4151C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val="ru-RU"/>
        </w:rPr>
        <w:t>организованная:</w:t>
      </w:r>
      <w:r w:rsidR="00C4151C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утренняя гимнастика на (1-2 и 3-4 недели, 2 и 4 недели - с усложнением и дополнением); физкультурная пауза; физкультминутки;</w:t>
      </w:r>
      <w:r w:rsidR="00C4151C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подвижные игры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 физические упражнения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на 1-й и 2-й прогулках;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Активный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отдых: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физкультурный досуг, физкультурный праздник, день</w:t>
      </w:r>
    </w:p>
    <w:p w:rsidR="00BD702D" w:rsidRP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з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доровья; </w:t>
      </w:r>
      <w:r w:rsidRPr="00C4151C">
        <w:rPr>
          <w:rFonts w:ascii="Times New Roman" w:eastAsia="Times New Roman" w:hAnsi="Times New Roman" w:cs="Times New Roman"/>
          <w:iCs/>
          <w:color w:val="111111"/>
          <w:sz w:val="30"/>
          <w:szCs w:val="30"/>
          <w:lang w:val="ru-RU"/>
        </w:rPr>
        <w:t>самостоятельная двигательная деятельность</w:t>
      </w:r>
      <w:r w:rsidRPr="00C4151C">
        <w:rPr>
          <w:rFonts w:ascii="Times New Roman" w:eastAsia="Times New Roman" w:hAnsi="Times New Roman" w:cs="Times New Roman"/>
          <w:color w:val="111111"/>
          <w:sz w:val="30"/>
          <w:szCs w:val="30"/>
        </w:rPr>
        <w:t> </w:t>
      </w:r>
      <w:r w:rsidRPr="00C4151C">
        <w:rPr>
          <w:rFonts w:ascii="Times New Roman" w:eastAsia="Times New Roman" w:hAnsi="Times New Roman" w:cs="Times New Roman"/>
          <w:color w:val="111111"/>
          <w:sz w:val="30"/>
          <w:szCs w:val="30"/>
          <w:lang w:val="ru-RU"/>
        </w:rPr>
        <w:t>(создание условий)</w:t>
      </w:r>
    </w:p>
    <w:p w:rsidR="00C4151C" w:rsidRDefault="00036820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7.</w:t>
      </w:r>
      <w:r w:rsidR="00BD702D"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СПЕЦИАЛЬНО ОРГАНИЗОВАННАЯ ДЕЯТЕЛЬНОСТЬ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(игры, занятия)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Тема недели;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C4151C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образовательная область и вид</w:t>
      </w:r>
    </w:p>
    <w:p w:rsidR="00BD702D" w:rsidRPr="00BD702D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proofErr w:type="gramStart"/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занятия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 </w:t>
      </w:r>
      <w:r w:rsidR="00C4151C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(</w:t>
      </w:r>
      <w:proofErr w:type="gramEnd"/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«Изобразительное искусство»: </w:t>
      </w:r>
      <w:r w:rsidR="00C4151C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Аппликация 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);</w:t>
      </w:r>
    </w:p>
    <w:p w:rsidR="00C4151C" w:rsidRDefault="00BD702D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тема занятия;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программные задачи</w:t>
      </w:r>
      <w:r w:rsidR="00C4151C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(Обучать, развивать. воспитывать);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источники планирования;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C4151C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методические приемы; 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дополнения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(включаются задачи образовательных технологий или современных </w:t>
      </w:r>
      <w:proofErr w:type="gramStart"/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методик,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 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используемых</w:t>
      </w:r>
      <w:proofErr w:type="gramEnd"/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 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воспитателем в образовательном процессе)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 </w:t>
      </w:r>
    </w:p>
    <w:p w:rsidR="00C4151C" w:rsidRDefault="00036820" w:rsidP="00C4151C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8. </w:t>
      </w:r>
      <w:r w:rsidR="00BD702D"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УЧЕТ РАБОТЫ</w:t>
      </w:r>
      <w:r w:rsidR="00BD702D"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Учет работы не должен носить формальный характер, осуществляется на основе повседневного наблюдения за деятельностью каждого </w:t>
      </w:r>
      <w:proofErr w:type="gramStart"/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воспитанника 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</w:t>
      </w:r>
      <w:proofErr w:type="gramEnd"/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анализа продуктивных видов деятельности и служит основанием для планирования индивидуальной работы с детьми на следующую неделю месяца. Форма фиксации может быть разной (геометрическое и цветовое обозначение), простая, понятная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и доступная.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</w:p>
    <w:p w:rsidR="00EC20C7" w:rsidRDefault="00036820" w:rsidP="00EC20C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9. </w:t>
      </w:r>
      <w:r w:rsidR="00C4151C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 xml:space="preserve">ОБЩЕНИЕ: </w:t>
      </w:r>
      <w:r w:rsidR="00BD702D"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р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азыгрывание коммуникативных этюдов в парах или с малыми подгруппами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; б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ес</w:t>
      </w:r>
      <w:r w:rsidR="00C4151C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еда-разговор (с детьми 1-3 лет); б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еседы с детьми: с 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воспитанниками первых младших и вторых младших -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н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а темы ближайшего окружения, с воспитанниками средних и старших групп - 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на 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lastRenderedPageBreak/>
        <w:t>обществ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енную, природоведческую тему;  б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еседы о прочитанном произведении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;  б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еседы на морально-этические темы 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; о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бсуждение содержания альбомов, иллюстраций, картинок, открыток на разнообразную тематику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;  тренинги; о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бсуждение проблемных ситуаций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; у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пражнения вербального и невербального общения и др.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</w:p>
    <w:p w:rsidR="00BD702D" w:rsidRPr="00EC20C7" w:rsidRDefault="00036820" w:rsidP="00EC20C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10.</w:t>
      </w:r>
      <w:r w:rsidR="00BD702D" w:rsidRPr="00EC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>ИГРОВАЯ ДЕЯТЕЛЬНОСТЬ</w:t>
      </w:r>
      <w:r w:rsidR="00EC20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: </w:t>
      </w:r>
      <w:r w:rsidR="00EC20C7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</w:t>
      </w:r>
      <w:r w:rsidR="00BD702D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идактические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 п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альчиковые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, </w:t>
      </w:r>
      <w:proofErr w:type="gramStart"/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с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южетные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</w:t>
      </w:r>
      <w:proofErr w:type="gramEnd"/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н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астольно-печатные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 с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ловесные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 х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ороводные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п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одвижные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к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омпьютерные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 и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нтеллектуальные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, 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народные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, </w:t>
      </w:r>
      <w:r w:rsidR="00EC20C7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</w:t>
      </w:r>
      <w:r w:rsidR="00BD702D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гры со строительным материалом и др.</w:t>
      </w:r>
    </w:p>
    <w:p w:rsidR="00BD702D" w:rsidRPr="00BD702D" w:rsidRDefault="00036820" w:rsidP="00EC20C7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11.</w:t>
      </w:r>
      <w:r w:rsidR="00BD702D" w:rsidRPr="00EC20C7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ПОЗНАВАТЕЛЬНАЯ ПРАКТИЧЕСКАЯ ДЕЯТЕЛЬНОСТЬ</w:t>
      </w:r>
      <w:r w:rsidR="00EC20C7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: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н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аблюдение реальных предметов и объектов живой и неживой природы;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proofErr w:type="spellStart"/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</w:t>
      </w:r>
      <w:r w:rsidR="00BD702D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бследованиепредметов</w:t>
      </w:r>
      <w:proofErr w:type="spellEnd"/>
      <w:r w:rsidR="00BD702D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и пространства;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proofErr w:type="gramStart"/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м</w:t>
      </w:r>
      <w:r w:rsidR="00BD702D"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оделирование;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п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ростейшее</w:t>
      </w:r>
      <w:proofErr w:type="gramEnd"/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экспериментирование (опыты с окружающими предметами и объектами неживой природы);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п</w:t>
      </w:r>
      <w:r w:rsidR="00BD702D"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редметно-орудийная деятельность (основной вид деятельности детей раннего возраста (показ способов действий с предметами и игрушками) и др.</w:t>
      </w:r>
    </w:p>
    <w:p w:rsidR="00EC20C7" w:rsidRDefault="00036820" w:rsidP="00EC20C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12.</w:t>
      </w:r>
      <w:r w:rsidR="00BD702D"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ХУДОЖЕСТВЕННАЯ ДЕЯТЕЛЬНОСТЬ</w:t>
      </w:r>
      <w:r w:rsidR="00BD702D"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</w:t>
      </w:r>
    </w:p>
    <w:p w:rsidR="00BD702D" w:rsidRPr="00BD702D" w:rsidRDefault="00BD702D" w:rsidP="00EC20C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1.Художественно-речевая и театрально-игровая </w:t>
      </w:r>
      <w:proofErr w:type="gramStart"/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деятельность: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восприятие</w:t>
      </w:r>
      <w:proofErr w:type="gramEnd"/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литературных произведений (сказок, рассказов, стихов, малых фольклорных форм); исполнение произведений художественной литературы (заучивание и чтение стихов, </w:t>
      </w:r>
      <w:proofErr w:type="spellStart"/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потешек</w:t>
      </w:r>
      <w:proofErr w:type="spellEnd"/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) и детское речевое творчество (сочинение сказок, рассказов, составление загадок, метафор, рифмовок);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proofErr w:type="spellStart"/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инсценирование</w:t>
      </w:r>
      <w:proofErr w:type="spellEnd"/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с помощью игрушек; подготовка спектаклей и др.</w:t>
      </w:r>
    </w:p>
    <w:p w:rsidR="00EC20C7" w:rsidRDefault="00BD702D" w:rsidP="00EC20C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ХУДОЖЕСТВЕННАЯ ДЕЯТЕЛЬНОСТЬ</w:t>
      </w:r>
      <w:r w:rsidRPr="00BD702D">
        <w:rPr>
          <w:rFonts w:ascii="Cuprum" w:eastAsia="Times New Roman" w:hAnsi="Cuprum" w:cs="Times New Roman"/>
          <w:b/>
          <w:bCs/>
          <w:color w:val="111111"/>
          <w:sz w:val="30"/>
          <w:szCs w:val="30"/>
        </w:rPr>
        <w:t> </w:t>
      </w:r>
    </w:p>
    <w:p w:rsidR="00BD702D" w:rsidRPr="00EC20C7" w:rsidRDefault="00BD702D" w:rsidP="00EC20C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2.Изобразительная деятельность: ознакомление с изобразительным искусством: рассматривание произведений изобразительного искусства (иллюстраций в книгах, картин, скульптуры малых форм и др.), предметов декоративно-прикладного искусства; изготовление декораций, атрибутов, составление коллажей; изобразительная </w:t>
      </w:r>
      <w:proofErr w:type="spellStart"/>
      <w:proofErr w:type="gramStart"/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деятельность: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рисование</w:t>
      </w:r>
      <w:proofErr w:type="spellEnd"/>
      <w:proofErr w:type="gramEnd"/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;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лепка;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аппликация;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конструирование;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дизайн</w:t>
      </w:r>
    </w:p>
    <w:p w:rsidR="00C3520D" w:rsidRDefault="00BD702D" w:rsidP="00EC20C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EC20C7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ХУДОЖЕСТВЕННАЯ ДЕЯТЕЛЬНОСТЬ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</w:p>
    <w:p w:rsidR="00BD702D" w:rsidRPr="00EC20C7" w:rsidRDefault="00BD702D" w:rsidP="00EC20C7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3.Музыкальнаядеятельность: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игра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на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музыкальных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инструментах;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слушание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музыки;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исполнение песен и танцевальных движений концерты,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музыкальные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развлечения;</w:t>
      </w:r>
      <w:r w:rsidRPr="00BD702D">
        <w:rPr>
          <w:rFonts w:ascii="Cuprum" w:eastAsia="Times New Roman" w:hAnsi="Cuprum" w:cs="Times New Roman"/>
          <w:color w:val="111111"/>
          <w:sz w:val="30"/>
          <w:szCs w:val="30"/>
        </w:rPr>
        <w:t> </w:t>
      </w:r>
      <w:r w:rsid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Pr="00EC20C7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подготовка к праздникам.</w:t>
      </w:r>
    </w:p>
    <w:p w:rsidR="00B8324C" w:rsidRPr="00036820" w:rsidRDefault="00036820" w:rsidP="00036820">
      <w:pPr>
        <w:shd w:val="clear" w:color="auto" w:fill="FFFFFF"/>
        <w:spacing w:after="0" w:line="240" w:lineRule="auto"/>
        <w:rPr>
          <w:rFonts w:ascii="Cuprum" w:eastAsia="Times New Roman" w:hAnsi="Cuprum" w:cs="Times New Roman"/>
          <w:color w:val="111111"/>
          <w:sz w:val="30"/>
          <w:szCs w:val="30"/>
          <w:lang w:val="ru-RU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13.</w:t>
      </w:r>
      <w:r w:rsidR="00BD702D" w:rsidRPr="002F7C40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ТРУДОВАЯ ДЕЯТЕЛЬНОСТЬ</w:t>
      </w:r>
      <w:r w:rsidR="002F7C40">
        <w:rPr>
          <w:rFonts w:ascii="Cuprum" w:eastAsia="Times New Roman" w:hAnsi="Cuprum" w:cs="Times New Roman"/>
          <w:b/>
          <w:bCs/>
          <w:color w:val="111111"/>
          <w:sz w:val="30"/>
          <w:szCs w:val="30"/>
          <w:lang w:val="ru-RU"/>
        </w:rPr>
        <w:t>:</w:t>
      </w:r>
      <w:r w:rsidR="002F7C40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с</w:t>
      </w:r>
      <w:r w:rsidR="00BD702D" w:rsidRPr="002F7C40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амообслуживание</w:t>
      </w:r>
      <w:r w:rsidR="002F7C40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 х</w:t>
      </w:r>
      <w:r w:rsidR="00BD702D" w:rsidRPr="002F7C40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озяйственно-бытовой</w:t>
      </w:r>
      <w:r w:rsidR="002F7C40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="00BD702D" w:rsidRPr="002F7C40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труд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 т</w:t>
      </w:r>
      <w:r w:rsidR="00BD702D" w:rsidRPr="00036820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руд в природе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, р</w:t>
      </w:r>
      <w:r w:rsidR="00BD702D" w:rsidRPr="00036820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учной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 </w:t>
      </w:r>
      <w:r w:rsidR="00BD702D" w:rsidRPr="00036820"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 xml:space="preserve">труд </w:t>
      </w:r>
      <w:r>
        <w:rPr>
          <w:rFonts w:ascii="Cuprum" w:eastAsia="Times New Roman" w:hAnsi="Cuprum" w:cs="Times New Roman"/>
          <w:color w:val="111111"/>
          <w:sz w:val="30"/>
          <w:szCs w:val="30"/>
          <w:lang w:val="ru-RU"/>
        </w:rPr>
        <w:t>(старшая группа)</w:t>
      </w:r>
    </w:p>
    <w:sectPr w:rsidR="00B8324C" w:rsidRPr="00036820" w:rsidSect="003A42AB">
      <w:pgSz w:w="12240" w:h="15840" w:code="1"/>
      <w:pgMar w:top="1134" w:right="851" w:bottom="1134" w:left="1701" w:header="709" w:footer="709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76D"/>
    <w:multiLevelType w:val="multilevel"/>
    <w:tmpl w:val="1D5C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64981"/>
    <w:multiLevelType w:val="multilevel"/>
    <w:tmpl w:val="5C5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A0976"/>
    <w:multiLevelType w:val="multilevel"/>
    <w:tmpl w:val="4086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97BA0"/>
    <w:multiLevelType w:val="multilevel"/>
    <w:tmpl w:val="D2D2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21652"/>
    <w:multiLevelType w:val="multilevel"/>
    <w:tmpl w:val="F3D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F73B7"/>
    <w:multiLevelType w:val="multilevel"/>
    <w:tmpl w:val="F86A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394CC7"/>
    <w:multiLevelType w:val="multilevel"/>
    <w:tmpl w:val="794E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357727"/>
    <w:multiLevelType w:val="multilevel"/>
    <w:tmpl w:val="A4B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91017"/>
    <w:multiLevelType w:val="multilevel"/>
    <w:tmpl w:val="006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02D"/>
    <w:rsid w:val="00036820"/>
    <w:rsid w:val="00280742"/>
    <w:rsid w:val="002B77E9"/>
    <w:rsid w:val="002F7C40"/>
    <w:rsid w:val="00330017"/>
    <w:rsid w:val="003A42AB"/>
    <w:rsid w:val="00434A35"/>
    <w:rsid w:val="00A14DEB"/>
    <w:rsid w:val="00B8324C"/>
    <w:rsid w:val="00BD702D"/>
    <w:rsid w:val="00C3520D"/>
    <w:rsid w:val="00C4151C"/>
    <w:rsid w:val="00EC20C7"/>
    <w:rsid w:val="00F9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788F2-4D8A-4E3D-B52F-6BA8CA9A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dcterms:created xsi:type="dcterms:W3CDTF">2022-10-09T20:12:00Z</dcterms:created>
  <dcterms:modified xsi:type="dcterms:W3CDTF">2022-10-12T13:21:00Z</dcterms:modified>
</cp:coreProperties>
</file>